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A426F" w14:textId="77777777" w:rsidR="008B4054" w:rsidRDefault="008B4054" w:rsidP="00CA3F79">
      <w:pPr>
        <w:pStyle w:val="Titel"/>
      </w:pPr>
      <w:bookmarkStart w:id="0" w:name="_Toc191311341"/>
      <w:r w:rsidRPr="00CA3F79">
        <w:t xml:space="preserve">Kurzer Input: </w:t>
      </w:r>
    </w:p>
    <w:p w14:paraId="71FB2E31" w14:textId="77777777" w:rsidR="00CA3F79" w:rsidRPr="00CA3F79" w:rsidRDefault="00CA3F79" w:rsidP="00CA3F79"/>
    <w:p w14:paraId="698931A0" w14:textId="0C9F31E8" w:rsidR="008B4054" w:rsidRPr="00CA3F79" w:rsidRDefault="008B4054" w:rsidP="00CA3F79">
      <w:pPr>
        <w:pStyle w:val="berschrift1"/>
      </w:pPr>
      <w:r w:rsidRPr="00CA3F79">
        <w:t>Warum ist Lob wichtig und was hat das mit Geschlechterstereotypen zu tun?</w:t>
      </w:r>
      <w:bookmarkEnd w:id="0"/>
    </w:p>
    <w:p w14:paraId="4F41ACE1" w14:textId="77777777" w:rsidR="008B4054" w:rsidRPr="00CA3F79" w:rsidRDefault="008B4054" w:rsidP="008B4054">
      <w:pPr>
        <w:rPr>
          <w:rFonts w:ascii="Roboto" w:hAnsi="Roboto"/>
        </w:rPr>
      </w:pPr>
    </w:p>
    <w:p w14:paraId="259200D7" w14:textId="77777777" w:rsidR="008B4054" w:rsidRPr="00CA3F79" w:rsidRDefault="008B4054" w:rsidP="008B4054">
      <w:pPr>
        <w:rPr>
          <w:rFonts w:ascii="Roboto" w:hAnsi="Roboto"/>
          <w:b/>
          <w:bCs/>
        </w:rPr>
      </w:pPr>
      <w:r w:rsidRPr="00CA3F79">
        <w:rPr>
          <w:rFonts w:ascii="Roboto" w:hAnsi="Roboto"/>
          <w:b/>
          <w:bCs/>
        </w:rPr>
        <w:t xml:space="preserve">1. Förderung von Selbstmitgefühl und Wohlbefinden </w:t>
      </w:r>
    </w:p>
    <w:p w14:paraId="6D370E6C"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Selbstmitgefühl: Frauen, die Selbstmitgefühl praktizieren, einschließlich Selbstlob und Selbstbelohnung, erleben ein besseres Wohlbefinden. Selbstmitgefühl steht in Verbindung mit intrinsischer Motivation und geringeren sozialen Ängsten. </w:t>
      </w:r>
    </w:p>
    <w:p w14:paraId="743128A9"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Mentale Gesundheit: Der Wechsel von einem fremdbelohnungsorientierten Selbstbild zu einem selbstbelohnungsorientierten kann die mentale Gesundheit signifikant verbessern, indem er negative mentale Gesundheitsfolgen und wahrgenommene Stressoren reduziert. </w:t>
      </w:r>
    </w:p>
    <w:p w14:paraId="1CF1DD19"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je weniger Lob und Anerkennung wir zum Beispiel im Job bekommen, desto höher ist die Gefahr, an einem „Burn-out“ zu erkranken. Es ist gar nicht die Arbeit, die uns überfordert und anstrengt, sondern das Gefühl, keine Anerkennung dafür zu bekommen.</w:t>
      </w:r>
    </w:p>
    <w:p w14:paraId="05BBCBBF" w14:textId="77777777" w:rsidR="008B4054" w:rsidRPr="00CA3F79" w:rsidRDefault="008B4054" w:rsidP="008B4054">
      <w:pPr>
        <w:pStyle w:val="Listenabsatz"/>
        <w:rPr>
          <w:rFonts w:ascii="Roboto" w:hAnsi="Roboto"/>
        </w:rPr>
      </w:pPr>
    </w:p>
    <w:p w14:paraId="108412B1" w14:textId="77777777" w:rsidR="008B4054" w:rsidRPr="00CA3F79" w:rsidRDefault="008B4054" w:rsidP="008B4054">
      <w:pPr>
        <w:rPr>
          <w:rFonts w:ascii="Roboto" w:hAnsi="Roboto"/>
          <w:b/>
          <w:bCs/>
        </w:rPr>
      </w:pPr>
      <w:r w:rsidRPr="00CA3F79">
        <w:rPr>
          <w:rFonts w:ascii="Roboto" w:hAnsi="Roboto"/>
          <w:b/>
          <w:bCs/>
        </w:rPr>
        <w:t xml:space="preserve">2. Auseinandersetzung mit Geschlechterungleichheit und Selbstwert </w:t>
      </w:r>
    </w:p>
    <w:p w14:paraId="35CDBB89"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Bei wissenschaftlichen Artikeln sind die Stichworte „neu“, „einzigartig“ oder „exzellent“ bei 12-20% weniger häufig zu finden wenn Frauen bei den </w:t>
      </w:r>
      <w:proofErr w:type="spellStart"/>
      <w:proofErr w:type="gramStart"/>
      <w:r w:rsidRPr="00CA3F79">
        <w:rPr>
          <w:rFonts w:ascii="Roboto" w:hAnsi="Roboto"/>
        </w:rPr>
        <w:t>Autor:innen</w:t>
      </w:r>
      <w:proofErr w:type="spellEnd"/>
      <w:proofErr w:type="gramEnd"/>
      <w:r w:rsidRPr="00CA3F79">
        <w:rPr>
          <w:rFonts w:ascii="Roboto" w:hAnsi="Roboto"/>
        </w:rPr>
        <w:t xml:space="preserve"> dabei sind.</w:t>
      </w:r>
    </w:p>
    <w:p w14:paraId="30A04931"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Frauen haben oft weniger Vorbilder für weibliche Erfolge, die gefeiert werden. Zudem ist es konträr zur stereotypen Eigenschaft, dass Frauen bescheiden sein sollen.</w:t>
      </w:r>
    </w:p>
    <w:p w14:paraId="1024AF26"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Frauen sehen sich oft gesellschaftlichen Abwertungen ihrer Arbeit und Fähigkeiten gegenüber, was zu geringerem Selbstwertgefühl und wahrgenommener Kompetenz führt. Selbstlob kann diesen gesellschaftlichen Vorurteilen entgegenwirken, indem es ein positives Selbstbild verstärkt und persönliche Leistungen anerkennt. </w:t>
      </w:r>
    </w:p>
    <w:p w14:paraId="6A60102E" w14:textId="77777777" w:rsidR="008B4054" w:rsidRPr="00CA3F79" w:rsidRDefault="008B4054" w:rsidP="008B4054">
      <w:pPr>
        <w:rPr>
          <w:rFonts w:ascii="Roboto" w:hAnsi="Roboto"/>
          <w:b/>
          <w:bCs/>
        </w:rPr>
      </w:pPr>
      <w:r w:rsidRPr="00CA3F79">
        <w:rPr>
          <w:rFonts w:ascii="Roboto" w:hAnsi="Roboto"/>
          <w:b/>
          <w:bCs/>
        </w:rPr>
        <w:t>3. Motivation und Leistung</w:t>
      </w:r>
    </w:p>
    <w:p w14:paraId="0259AA94"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Lob wirkt motivierend und leistungsfördernd </w:t>
      </w:r>
    </w:p>
    <w:p w14:paraId="44F19887"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Intrinsische Motivation: Selbstbelohnung kann die intrinsische Motivation steigern, die für anhaltendes Engagement und Zufriedenheit entscheidend ist. Frauen, die sich herausfordernde Ziele setzen und sich für deren Erreichung belohnen, neigen dazu, besser abzuschneiden. </w:t>
      </w:r>
    </w:p>
    <w:p w14:paraId="037545B2"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Arbeitszufriedenheit: Anerkennung und Selbstbelohnung können die Arbeitszufriedenheit verbessern, insbesondere in Umgebungen, in denen Frauen sich möglicherweise sonst als nicht wertgeschätzt fühlen. </w:t>
      </w:r>
    </w:p>
    <w:p w14:paraId="44FF6F31"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Lob führt zu mehr Freude an der Arbeit. Wer mit seiner Arbeit zufrieden ist, identifiziert sich mehr mit seiner Aufgabe, macht weniger Fehler, bringt sich besser ein. </w:t>
      </w:r>
    </w:p>
    <w:p w14:paraId="1659871E"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Lob und Anerkennung kann uns beflügeln</w:t>
      </w:r>
    </w:p>
    <w:p w14:paraId="03A134FC" w14:textId="77777777" w:rsidR="008B4054" w:rsidRPr="00CA3F79" w:rsidRDefault="008B4054" w:rsidP="008B4054">
      <w:pPr>
        <w:rPr>
          <w:rFonts w:ascii="Roboto" w:hAnsi="Roboto"/>
          <w:b/>
          <w:bCs/>
        </w:rPr>
      </w:pPr>
      <w:r w:rsidRPr="00CA3F79">
        <w:rPr>
          <w:rFonts w:ascii="Roboto" w:hAnsi="Roboto"/>
          <w:b/>
          <w:bCs/>
        </w:rPr>
        <w:t xml:space="preserve">4. Umgang mit Misserfolgen und Aufbau von Resilienz </w:t>
      </w:r>
    </w:p>
    <w:p w14:paraId="5A7A6C08"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lastRenderedPageBreak/>
        <w:t xml:space="preserve">Emotionale Resilienz: Selbstmitgefühl hilft Frauen, mit Rückschlägen umzugehen und negative emotionale Reaktionen, wie Grübeln und extrinsische Motivation, zu verringern, </w:t>
      </w:r>
      <w:proofErr w:type="gramStart"/>
      <w:r w:rsidRPr="00CA3F79">
        <w:rPr>
          <w:rFonts w:ascii="Roboto" w:hAnsi="Roboto"/>
        </w:rPr>
        <w:t>die langfristigen Zielen</w:t>
      </w:r>
      <w:proofErr w:type="gramEnd"/>
      <w:r w:rsidRPr="00CA3F79">
        <w:rPr>
          <w:rFonts w:ascii="Roboto" w:hAnsi="Roboto"/>
        </w:rPr>
        <w:t xml:space="preserve"> schaden können.</w:t>
      </w:r>
    </w:p>
    <w:p w14:paraId="258F497F" w14:textId="77777777" w:rsidR="008B4054" w:rsidRPr="00CA3F79" w:rsidRDefault="008B4054" w:rsidP="008B4054">
      <w:pPr>
        <w:pStyle w:val="Listenabsatz"/>
        <w:numPr>
          <w:ilvl w:val="0"/>
          <w:numId w:val="1"/>
        </w:numPr>
        <w:spacing w:before="0" w:after="160" w:line="312" w:lineRule="auto"/>
        <w:rPr>
          <w:rFonts w:ascii="Roboto" w:hAnsi="Roboto"/>
        </w:rPr>
      </w:pPr>
      <w:r w:rsidRPr="00CA3F79">
        <w:rPr>
          <w:rFonts w:ascii="Roboto" w:hAnsi="Roboto"/>
        </w:rPr>
        <w:t xml:space="preserve">Selbstwertgefühl: Regelmäßiges Selbstlob kann das Selbstwertgefühl stärken und Frauen gegenüber Scham- und Versagensgefühlen weniger anfällig machen. </w:t>
      </w:r>
    </w:p>
    <w:p w14:paraId="050357C5" w14:textId="77777777" w:rsidR="008B4054" w:rsidRPr="00CA3F79" w:rsidRDefault="008B4054" w:rsidP="008B4054">
      <w:pPr>
        <w:rPr>
          <w:rFonts w:ascii="Roboto" w:hAnsi="Roboto"/>
        </w:rPr>
      </w:pPr>
      <w:r w:rsidRPr="00CA3F79">
        <w:rPr>
          <w:rFonts w:ascii="Roboto" w:hAnsi="Roboto"/>
        </w:rPr>
        <w:t xml:space="preserve">Selbstlob stärkt das Gefühl der Kompetenz, das </w:t>
      </w:r>
      <w:proofErr w:type="gramStart"/>
      <w:r w:rsidRPr="00CA3F79">
        <w:rPr>
          <w:rFonts w:ascii="Roboto" w:hAnsi="Roboto"/>
        </w:rPr>
        <w:t>essentiell</w:t>
      </w:r>
      <w:proofErr w:type="gramEnd"/>
      <w:r w:rsidRPr="00CA3F79">
        <w:rPr>
          <w:rFonts w:ascii="Roboto" w:hAnsi="Roboto"/>
        </w:rPr>
        <w:t xml:space="preserve"> für die Aufrechterhaltung von Motivation und das Erreichen persönlicher Ziele ist. </w:t>
      </w:r>
    </w:p>
    <w:p w14:paraId="6C4AD0BE" w14:textId="77777777" w:rsidR="008B4054" w:rsidRPr="00CA3F79" w:rsidRDefault="008B4054" w:rsidP="008B4054">
      <w:pPr>
        <w:rPr>
          <w:rFonts w:ascii="Roboto" w:hAnsi="Roboto"/>
        </w:rPr>
      </w:pPr>
      <w:r w:rsidRPr="00CA3F79">
        <w:rPr>
          <w:rFonts w:ascii="Roboto" w:hAnsi="Roboto"/>
        </w:rPr>
        <w:t xml:space="preserve">Zusammenfassend sind Selbstlob und Selbstbelohnung für Frauen entscheidende Praktiken, um ihr Selbstmitgefühl zu steigern, gesellschaftliche Vorurteile zu adressieren, Motivation und Leistung zu verbessern, emotionale Resilienz aufzubauen und psychologische Bedürfnisse zu befriedigen. </w:t>
      </w:r>
    </w:p>
    <w:p w14:paraId="0D37015D" w14:textId="77777777" w:rsidR="008B4054" w:rsidRPr="00CA3F79" w:rsidRDefault="008B4054" w:rsidP="008B4054">
      <w:pPr>
        <w:rPr>
          <w:rFonts w:ascii="Roboto" w:hAnsi="Roboto"/>
        </w:rPr>
      </w:pPr>
    </w:p>
    <w:p w14:paraId="123BF579" w14:textId="77777777" w:rsidR="008B4054" w:rsidRPr="00CA3F79" w:rsidRDefault="008B4054" w:rsidP="00CA3F79">
      <w:pPr>
        <w:pStyle w:val="berschrift4"/>
        <w:rPr>
          <w:lang w:val="en-GB"/>
        </w:rPr>
      </w:pPr>
      <w:proofErr w:type="spellStart"/>
      <w:r w:rsidRPr="00CA3F79">
        <w:rPr>
          <w:lang w:val="en-GB"/>
        </w:rPr>
        <w:t>Quellen</w:t>
      </w:r>
      <w:proofErr w:type="spellEnd"/>
      <w:r w:rsidRPr="00CA3F79">
        <w:rPr>
          <w:lang w:val="en-GB"/>
        </w:rPr>
        <w:t>:</w:t>
      </w:r>
    </w:p>
    <w:p w14:paraId="2144EEA3"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Borges-Silva F., Ruiz-González L., Salar C., Moreno-Murcia J.A., Motivation, self-esteem and life satisfaction in women practicing fitness classes [</w:t>
      </w:r>
      <w:proofErr w:type="spellStart"/>
      <w:r w:rsidRPr="00CA3F79">
        <w:rPr>
          <w:rFonts w:ascii="Roboto" w:hAnsi="Roboto"/>
          <w:sz w:val="18"/>
          <w:szCs w:val="18"/>
          <w:lang w:val="en-GB"/>
        </w:rPr>
        <w:t>Motivación</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autoestima</w:t>
      </w:r>
      <w:proofErr w:type="spellEnd"/>
      <w:r w:rsidRPr="00CA3F79">
        <w:rPr>
          <w:rFonts w:ascii="Roboto" w:hAnsi="Roboto"/>
          <w:sz w:val="18"/>
          <w:szCs w:val="18"/>
          <w:lang w:val="en-GB"/>
        </w:rPr>
        <w:t xml:space="preserve"> y </w:t>
      </w:r>
      <w:proofErr w:type="spellStart"/>
      <w:r w:rsidRPr="00CA3F79">
        <w:rPr>
          <w:rFonts w:ascii="Roboto" w:hAnsi="Roboto"/>
          <w:sz w:val="18"/>
          <w:szCs w:val="18"/>
          <w:lang w:val="en-GB"/>
        </w:rPr>
        <w:t>satisfacción</w:t>
      </w:r>
      <w:proofErr w:type="spellEnd"/>
      <w:r w:rsidRPr="00CA3F79">
        <w:rPr>
          <w:rFonts w:ascii="Roboto" w:hAnsi="Roboto"/>
          <w:sz w:val="18"/>
          <w:szCs w:val="18"/>
          <w:lang w:val="en-GB"/>
        </w:rPr>
        <w:t xml:space="preserve"> con la </w:t>
      </w:r>
      <w:proofErr w:type="spellStart"/>
      <w:r w:rsidRPr="00CA3F79">
        <w:rPr>
          <w:rFonts w:ascii="Roboto" w:hAnsi="Roboto"/>
          <w:sz w:val="18"/>
          <w:szCs w:val="18"/>
          <w:lang w:val="en-GB"/>
        </w:rPr>
        <w:t>vida</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en</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mujeres</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practicantes</w:t>
      </w:r>
      <w:proofErr w:type="spellEnd"/>
      <w:r w:rsidRPr="00CA3F79">
        <w:rPr>
          <w:rFonts w:ascii="Roboto" w:hAnsi="Roboto"/>
          <w:sz w:val="18"/>
          <w:szCs w:val="18"/>
          <w:lang w:val="en-GB"/>
        </w:rPr>
        <w:t xml:space="preserve"> de </w:t>
      </w:r>
      <w:proofErr w:type="spellStart"/>
      <w:r w:rsidRPr="00CA3F79">
        <w:rPr>
          <w:rFonts w:ascii="Roboto" w:hAnsi="Roboto"/>
          <w:sz w:val="18"/>
          <w:szCs w:val="18"/>
          <w:lang w:val="en-GB"/>
        </w:rPr>
        <w:t>clases</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dirigidas</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en</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centros</w:t>
      </w:r>
      <w:proofErr w:type="spellEnd"/>
      <w:r w:rsidRPr="00CA3F79">
        <w:rPr>
          <w:rFonts w:ascii="Roboto" w:hAnsi="Roboto"/>
          <w:sz w:val="18"/>
          <w:szCs w:val="18"/>
          <w:lang w:val="en-GB"/>
        </w:rPr>
        <w:t xml:space="preserve"> de fitness] (2017) Cultura, Ciencia y </w:t>
      </w:r>
      <w:proofErr w:type="spellStart"/>
      <w:r w:rsidRPr="00CA3F79">
        <w:rPr>
          <w:rFonts w:ascii="Roboto" w:hAnsi="Roboto"/>
          <w:sz w:val="18"/>
          <w:szCs w:val="18"/>
          <w:lang w:val="en-GB"/>
        </w:rPr>
        <w:t>Deporte</w:t>
      </w:r>
      <w:proofErr w:type="spellEnd"/>
      <w:r w:rsidRPr="00CA3F79">
        <w:rPr>
          <w:rFonts w:ascii="Roboto" w:hAnsi="Roboto"/>
          <w:sz w:val="18"/>
          <w:szCs w:val="18"/>
          <w:lang w:val="en-GB"/>
        </w:rPr>
        <w:t>, 12 (34), pp. 47 - 53, DOI: 10.12800/</w:t>
      </w:r>
      <w:proofErr w:type="gramStart"/>
      <w:r w:rsidRPr="00CA3F79">
        <w:rPr>
          <w:rFonts w:ascii="Roboto" w:hAnsi="Roboto"/>
          <w:sz w:val="18"/>
          <w:szCs w:val="18"/>
          <w:lang w:val="en-GB"/>
        </w:rPr>
        <w:t>ccd.v</w:t>
      </w:r>
      <w:proofErr w:type="gramEnd"/>
      <w:r w:rsidRPr="00CA3F79">
        <w:rPr>
          <w:rFonts w:ascii="Roboto" w:hAnsi="Roboto"/>
          <w:sz w:val="18"/>
          <w:szCs w:val="18"/>
          <w:lang w:val="en-GB"/>
        </w:rPr>
        <w:t>12i34.831</w:t>
      </w:r>
    </w:p>
    <w:p w14:paraId="6C83A839"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Buchanan T., The same-sex-referent-work satisfaction relationship: Assessing the mediating role of distributive justice perceptions (2008) Sociological Focus, 41 (2), pp. 177 - 196, DOI: 10.1080/00380237.2008.10571329</w:t>
      </w:r>
    </w:p>
    <w:p w14:paraId="11D977B7" w14:textId="77777777" w:rsidR="008B4054" w:rsidRPr="00CA3F79" w:rsidRDefault="008B4054" w:rsidP="00CA3F79">
      <w:pPr>
        <w:spacing w:line="240" w:lineRule="auto"/>
        <w:rPr>
          <w:rFonts w:ascii="Roboto" w:hAnsi="Roboto"/>
          <w:sz w:val="18"/>
          <w:szCs w:val="18"/>
          <w:lang w:val="en-GB"/>
        </w:rPr>
      </w:pPr>
      <w:proofErr w:type="spellStart"/>
      <w:r w:rsidRPr="00CA3F79">
        <w:rPr>
          <w:rFonts w:ascii="Roboto" w:hAnsi="Roboto"/>
          <w:sz w:val="18"/>
          <w:szCs w:val="18"/>
          <w:lang w:val="en-GB"/>
        </w:rPr>
        <w:t>Brummelman</w:t>
      </w:r>
      <w:proofErr w:type="spellEnd"/>
      <w:r w:rsidRPr="00CA3F79">
        <w:rPr>
          <w:rFonts w:ascii="Roboto" w:hAnsi="Roboto"/>
          <w:sz w:val="18"/>
          <w:szCs w:val="18"/>
          <w:lang w:val="en-GB"/>
        </w:rPr>
        <w:t xml:space="preserve"> E., </w:t>
      </w:r>
      <w:proofErr w:type="spellStart"/>
      <w:r w:rsidRPr="00CA3F79">
        <w:rPr>
          <w:rFonts w:ascii="Roboto" w:hAnsi="Roboto"/>
          <w:sz w:val="18"/>
          <w:szCs w:val="18"/>
          <w:lang w:val="en-GB"/>
        </w:rPr>
        <w:t>Thomaes</w:t>
      </w:r>
      <w:proofErr w:type="spellEnd"/>
      <w:r w:rsidRPr="00CA3F79">
        <w:rPr>
          <w:rFonts w:ascii="Roboto" w:hAnsi="Roboto"/>
          <w:sz w:val="18"/>
          <w:szCs w:val="18"/>
          <w:lang w:val="en-GB"/>
        </w:rPr>
        <w:t xml:space="preserve"> S., Overbeek G., De Castro B.O., Van Den Hout M.A., Bushman B.J., On feeding those hungry for praise: Person praise backfires in children with low self-esteem (2014) Journal of Experimental Psychology: General, 143 (1), pp. 9 - 14, DOI: 10.1037/a0031917</w:t>
      </w:r>
    </w:p>
    <w:p w14:paraId="5ED25543"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 xml:space="preserve">Morela E., </w:t>
      </w:r>
      <w:proofErr w:type="spellStart"/>
      <w:r w:rsidRPr="00CA3F79">
        <w:rPr>
          <w:rFonts w:ascii="Roboto" w:hAnsi="Roboto"/>
          <w:sz w:val="18"/>
          <w:szCs w:val="18"/>
          <w:lang w:val="en-GB"/>
        </w:rPr>
        <w:t>Kouli</w:t>
      </w:r>
      <w:proofErr w:type="spellEnd"/>
      <w:r w:rsidRPr="00CA3F79">
        <w:rPr>
          <w:rFonts w:ascii="Roboto" w:hAnsi="Roboto"/>
          <w:sz w:val="18"/>
          <w:szCs w:val="18"/>
          <w:lang w:val="en-GB"/>
        </w:rPr>
        <w:t xml:space="preserve"> O., Lykou A., </w:t>
      </w:r>
      <w:proofErr w:type="spellStart"/>
      <w:r w:rsidRPr="00CA3F79">
        <w:rPr>
          <w:rFonts w:ascii="Roboto" w:hAnsi="Roboto"/>
          <w:sz w:val="18"/>
          <w:szCs w:val="18"/>
          <w:lang w:val="en-GB"/>
        </w:rPr>
        <w:t>Bebetsos</w:t>
      </w:r>
      <w:proofErr w:type="spellEnd"/>
      <w:r w:rsidRPr="00CA3F79">
        <w:rPr>
          <w:rFonts w:ascii="Roboto" w:hAnsi="Roboto"/>
          <w:sz w:val="18"/>
          <w:szCs w:val="18"/>
          <w:lang w:val="en-GB"/>
        </w:rPr>
        <w:t xml:space="preserve"> E., Antoniou P., Lykou X., The role of self-esteem on motivational aspects of Greek blind athletes competing in individual and team sports (2024) Acta </w:t>
      </w:r>
      <w:proofErr w:type="spellStart"/>
      <w:r w:rsidRPr="00CA3F79">
        <w:rPr>
          <w:rFonts w:ascii="Roboto" w:hAnsi="Roboto"/>
          <w:sz w:val="18"/>
          <w:szCs w:val="18"/>
          <w:lang w:val="en-GB"/>
        </w:rPr>
        <w:t>Psychologica</w:t>
      </w:r>
      <w:proofErr w:type="spellEnd"/>
      <w:r w:rsidRPr="00CA3F79">
        <w:rPr>
          <w:rFonts w:ascii="Roboto" w:hAnsi="Roboto"/>
          <w:sz w:val="18"/>
          <w:szCs w:val="18"/>
          <w:lang w:val="en-GB"/>
        </w:rPr>
        <w:t>, 248, art. no. 104375, DOI: 10.1016/j.actpsy.2024.104375</w:t>
      </w:r>
    </w:p>
    <w:p w14:paraId="461DC481"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 xml:space="preserve">Phillips J.M., Dlugos K.E., Park H.M., Recognizing Employees (2024) Principles of Organizational </w:t>
      </w:r>
      <w:proofErr w:type="spellStart"/>
      <w:r w:rsidRPr="00CA3F79">
        <w:rPr>
          <w:rFonts w:ascii="Roboto" w:hAnsi="Roboto"/>
          <w:sz w:val="18"/>
          <w:szCs w:val="18"/>
          <w:lang w:val="en-GB"/>
        </w:rPr>
        <w:t>Behavior</w:t>
      </w:r>
      <w:proofErr w:type="spellEnd"/>
      <w:r w:rsidRPr="00CA3F79">
        <w:rPr>
          <w:rFonts w:ascii="Roboto" w:hAnsi="Roboto"/>
          <w:sz w:val="18"/>
          <w:szCs w:val="18"/>
          <w:lang w:val="en-GB"/>
        </w:rPr>
        <w:t>: The Handbook of Evidence-Based Management, Third Edition, pp. 255 - 270, DOI: 10.1002/9781394320769.ch12</w:t>
      </w:r>
    </w:p>
    <w:p w14:paraId="7F08688B"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 xml:space="preserve">Lamarche V.M., Seery M.D., </w:t>
      </w:r>
      <w:proofErr w:type="spellStart"/>
      <w:r w:rsidRPr="00CA3F79">
        <w:rPr>
          <w:rFonts w:ascii="Roboto" w:hAnsi="Roboto"/>
          <w:sz w:val="18"/>
          <w:szCs w:val="18"/>
          <w:lang w:val="en-GB"/>
        </w:rPr>
        <w:t>Kondrak</w:t>
      </w:r>
      <w:proofErr w:type="spellEnd"/>
      <w:r w:rsidRPr="00CA3F79">
        <w:rPr>
          <w:rFonts w:ascii="Roboto" w:hAnsi="Roboto"/>
          <w:sz w:val="18"/>
          <w:szCs w:val="18"/>
          <w:lang w:val="en-GB"/>
        </w:rPr>
        <w:t xml:space="preserve"> C.L., Saltsman T.L., Streamer L., Clever girl: Benevolent sexism and cardiovascular threat (2020) Biological Psychology, 149, art. no. 107781, DOI: 10.1016/j.biopsycho.2019.107781</w:t>
      </w:r>
    </w:p>
    <w:p w14:paraId="009F9AFB"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 xml:space="preserve">Yamamoto M., Munakata T., Mental health of workers and the effects of </w:t>
      </w:r>
      <w:proofErr w:type="spellStart"/>
      <w:r w:rsidRPr="00CA3F79">
        <w:rPr>
          <w:rFonts w:ascii="Roboto" w:hAnsi="Roboto"/>
          <w:sz w:val="18"/>
          <w:szCs w:val="18"/>
          <w:lang w:val="en-GB"/>
        </w:rPr>
        <w:t>behavioral</w:t>
      </w:r>
      <w:proofErr w:type="spellEnd"/>
      <w:r w:rsidRPr="00CA3F79">
        <w:rPr>
          <w:rFonts w:ascii="Roboto" w:hAnsi="Roboto"/>
          <w:sz w:val="18"/>
          <w:szCs w:val="18"/>
          <w:lang w:val="en-GB"/>
        </w:rPr>
        <w:t xml:space="preserve"> traits -validation of causal model using covariance structure analysis (2012) </w:t>
      </w:r>
      <w:proofErr w:type="spellStart"/>
      <w:r w:rsidRPr="00CA3F79">
        <w:rPr>
          <w:rFonts w:ascii="Roboto" w:hAnsi="Roboto"/>
          <w:sz w:val="18"/>
          <w:szCs w:val="18"/>
          <w:lang w:val="en-GB"/>
        </w:rPr>
        <w:t>Sangyō</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eiseigaku</w:t>
      </w:r>
      <w:proofErr w:type="spellEnd"/>
      <w:r w:rsidRPr="00CA3F79">
        <w:rPr>
          <w:rFonts w:ascii="Roboto" w:hAnsi="Roboto"/>
          <w:sz w:val="18"/>
          <w:szCs w:val="18"/>
          <w:lang w:val="en-GB"/>
        </w:rPr>
        <w:t xml:space="preserve"> </w:t>
      </w:r>
      <w:proofErr w:type="spellStart"/>
      <w:r w:rsidRPr="00CA3F79">
        <w:rPr>
          <w:rFonts w:ascii="Roboto" w:hAnsi="Roboto"/>
          <w:sz w:val="18"/>
          <w:szCs w:val="18"/>
          <w:lang w:val="en-GB"/>
        </w:rPr>
        <w:t>zasshi</w:t>
      </w:r>
      <w:proofErr w:type="spellEnd"/>
      <w:r w:rsidRPr="00CA3F79">
        <w:rPr>
          <w:rFonts w:ascii="Roboto" w:hAnsi="Roboto"/>
          <w:sz w:val="18"/>
          <w:szCs w:val="18"/>
          <w:lang w:val="en-GB"/>
        </w:rPr>
        <w:t xml:space="preserve"> = Journal of occupational health, 54 (1), pp. 10 - 21, DOI: 10.1539/</w:t>
      </w:r>
      <w:proofErr w:type="gramStart"/>
      <w:r w:rsidRPr="00CA3F79">
        <w:rPr>
          <w:rFonts w:ascii="Roboto" w:hAnsi="Roboto"/>
          <w:sz w:val="18"/>
          <w:szCs w:val="18"/>
          <w:lang w:val="en-GB"/>
        </w:rPr>
        <w:t>sangyoeisei.B</w:t>
      </w:r>
      <w:proofErr w:type="gramEnd"/>
      <w:r w:rsidRPr="00CA3F79">
        <w:rPr>
          <w:rFonts w:ascii="Roboto" w:hAnsi="Roboto"/>
          <w:sz w:val="18"/>
          <w:szCs w:val="18"/>
          <w:lang w:val="en-GB"/>
        </w:rPr>
        <w:t>11005</w:t>
      </w:r>
    </w:p>
    <w:p w14:paraId="060933AD"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Magnus C.M.R., Kowalski K.C., McHugh T.-L.F., The role of self-compassion in women's self-determined motives to exercise and exercise-related outcomes, (2010) Self and Identity, 9 (4), pp. 363 - 382, DOI: 10.1080/15298860903135073</w:t>
      </w:r>
    </w:p>
    <w:p w14:paraId="2A1038EF"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Cao Y., Capra C.M., Su Y., Do prosocial incentives motivate women to set higher goals and improve performance? (2023) Journal of Economic Psychology, 99, art. no. 102659, DOI: 10.1016/j.joep.2023.102659</w:t>
      </w:r>
    </w:p>
    <w:p w14:paraId="4B64F9EE" w14:textId="77777777" w:rsidR="008B4054" w:rsidRPr="00CA3F79" w:rsidRDefault="008B4054" w:rsidP="00CA3F79">
      <w:pPr>
        <w:spacing w:line="240" w:lineRule="auto"/>
        <w:rPr>
          <w:rFonts w:ascii="Roboto" w:hAnsi="Roboto"/>
          <w:sz w:val="18"/>
          <w:szCs w:val="18"/>
          <w:lang w:val="en-GB"/>
        </w:rPr>
      </w:pPr>
      <w:proofErr w:type="spellStart"/>
      <w:r w:rsidRPr="00CA3F79">
        <w:rPr>
          <w:rFonts w:ascii="Roboto" w:hAnsi="Roboto"/>
          <w:sz w:val="18"/>
          <w:szCs w:val="18"/>
          <w:lang w:val="en-GB"/>
        </w:rPr>
        <w:t>Signore</w:t>
      </w:r>
      <w:proofErr w:type="spellEnd"/>
      <w:r w:rsidRPr="00CA3F79">
        <w:rPr>
          <w:rFonts w:ascii="Roboto" w:hAnsi="Roboto"/>
          <w:sz w:val="18"/>
          <w:szCs w:val="18"/>
          <w:lang w:val="en-GB"/>
        </w:rPr>
        <w:t xml:space="preserve"> A., Semenchuk B.N., Strachan S.M., Self-Compassion and Reactions to a Recalled Exercise Lapse: The Moderating Role of Gender-Role Schemas (2021) Journal of Sport and Exercise Psychology, 43 (6), pp. 477 - 487, DOI: 10.1123/jsep.2020-0300</w:t>
      </w:r>
    </w:p>
    <w:p w14:paraId="7BD4F67D" w14:textId="77777777" w:rsidR="008B4054" w:rsidRPr="00CA3F79" w:rsidRDefault="008B4054" w:rsidP="00CA3F79">
      <w:pPr>
        <w:spacing w:line="240" w:lineRule="auto"/>
        <w:rPr>
          <w:rFonts w:ascii="Roboto" w:hAnsi="Roboto"/>
          <w:sz w:val="18"/>
          <w:szCs w:val="18"/>
          <w:lang w:val="en-GB"/>
        </w:rPr>
      </w:pPr>
      <w:r w:rsidRPr="00CA3F79">
        <w:rPr>
          <w:rFonts w:ascii="Roboto" w:hAnsi="Roboto"/>
          <w:sz w:val="18"/>
          <w:szCs w:val="18"/>
          <w:lang w:val="en-GB"/>
        </w:rPr>
        <w:t xml:space="preserve">Major B., Women and entitlement (2014) Treating Women's Fear of Failure: From Worry to Enlightenment, pp. 3 - </w:t>
      </w:r>
      <w:proofErr w:type="gramStart"/>
      <w:r w:rsidRPr="00CA3F79">
        <w:rPr>
          <w:rFonts w:ascii="Roboto" w:hAnsi="Roboto"/>
          <w:sz w:val="18"/>
          <w:szCs w:val="18"/>
          <w:lang w:val="en-GB"/>
        </w:rPr>
        <w:t>19,DOI</w:t>
      </w:r>
      <w:proofErr w:type="gramEnd"/>
      <w:r w:rsidRPr="00CA3F79">
        <w:rPr>
          <w:rFonts w:ascii="Roboto" w:hAnsi="Roboto"/>
          <w:sz w:val="18"/>
          <w:szCs w:val="18"/>
          <w:lang w:val="en-GB"/>
        </w:rPr>
        <w:t>: 10.4324/9781315798653</w:t>
      </w:r>
    </w:p>
    <w:p w14:paraId="226956B1" w14:textId="77777777" w:rsidR="00EE10E9" w:rsidRPr="00CA3F79" w:rsidRDefault="00EE10E9">
      <w:pPr>
        <w:rPr>
          <w:rFonts w:ascii="Roboto" w:hAnsi="Roboto"/>
          <w:lang w:val="en-GB"/>
        </w:rPr>
      </w:pPr>
    </w:p>
    <w:sectPr w:rsidR="00EE10E9" w:rsidRPr="00CA3F79" w:rsidSect="003941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morant">
    <w:panose1 w:val="00000000000000000000"/>
    <w:charset w:val="4D"/>
    <w:family w:val="auto"/>
    <w:pitch w:val="variable"/>
    <w:sig w:usb0="A00002FF" w:usb1="0001E07B" w:usb2="00000028"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CE6459"/>
    <w:multiLevelType w:val="hybridMultilevel"/>
    <w:tmpl w:val="BE8CB4E0"/>
    <w:lvl w:ilvl="0" w:tplc="1FAAFD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4205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054"/>
    <w:rsid w:val="000458F1"/>
    <w:rsid w:val="00394179"/>
    <w:rsid w:val="00483AEB"/>
    <w:rsid w:val="004D2880"/>
    <w:rsid w:val="005C45A2"/>
    <w:rsid w:val="00763081"/>
    <w:rsid w:val="00895A08"/>
    <w:rsid w:val="008A32A5"/>
    <w:rsid w:val="008B4054"/>
    <w:rsid w:val="009D7C29"/>
    <w:rsid w:val="00A63856"/>
    <w:rsid w:val="00CA3F79"/>
    <w:rsid w:val="00CC32F6"/>
    <w:rsid w:val="00D527C0"/>
    <w:rsid w:val="00EB3CD5"/>
    <w:rsid w:val="00EB7E38"/>
    <w:rsid w:val="00EE10E9"/>
    <w:rsid w:val="00F76A56"/>
    <w:rsid w:val="00F8243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388F1"/>
  <w15:chartTrackingRefBased/>
  <w15:docId w15:val="{2EB919C1-B63A-4EB4-938D-4A4647BA6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4054"/>
  </w:style>
  <w:style w:type="paragraph" w:styleId="berschrift1">
    <w:name w:val="heading 1"/>
    <w:basedOn w:val="Standard"/>
    <w:next w:val="Standard"/>
    <w:link w:val="berschrift1Zchn"/>
    <w:uiPriority w:val="9"/>
    <w:qFormat/>
    <w:rsid w:val="008B4054"/>
    <w:pPr>
      <w:pBdr>
        <w:top w:val="single" w:sz="24" w:space="0" w:color="D000C5" w:themeColor="accent1"/>
        <w:left w:val="single" w:sz="24" w:space="0" w:color="D000C5" w:themeColor="accent1"/>
        <w:bottom w:val="single" w:sz="24" w:space="0" w:color="D000C5" w:themeColor="accent1"/>
        <w:right w:val="single" w:sz="24" w:space="0" w:color="D000C5" w:themeColor="accent1"/>
      </w:pBdr>
      <w:shd w:val="clear" w:color="auto" w:fill="D000C5"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8B4054"/>
    <w:pPr>
      <w:pBdr>
        <w:top w:val="single" w:sz="24" w:space="0" w:color="FFC2FB" w:themeColor="accent1" w:themeTint="33"/>
        <w:left w:val="single" w:sz="24" w:space="0" w:color="FFC2FB" w:themeColor="accent1" w:themeTint="33"/>
        <w:bottom w:val="single" w:sz="24" w:space="0" w:color="FFC2FB" w:themeColor="accent1" w:themeTint="33"/>
        <w:right w:val="single" w:sz="24" w:space="0" w:color="FFC2FB" w:themeColor="accent1" w:themeTint="33"/>
      </w:pBdr>
      <w:shd w:val="clear" w:color="auto" w:fill="FFC2FB"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8B4054"/>
    <w:pPr>
      <w:pBdr>
        <w:top w:val="single" w:sz="6" w:space="2" w:color="D000C5" w:themeColor="accent1"/>
      </w:pBdr>
      <w:spacing w:before="300" w:after="0"/>
      <w:outlineLvl w:val="2"/>
    </w:pPr>
    <w:rPr>
      <w:caps/>
      <w:color w:val="670061" w:themeColor="accent1" w:themeShade="7F"/>
      <w:spacing w:val="15"/>
    </w:rPr>
  </w:style>
  <w:style w:type="paragraph" w:styleId="berschrift4">
    <w:name w:val="heading 4"/>
    <w:basedOn w:val="Standard"/>
    <w:next w:val="Standard"/>
    <w:link w:val="berschrift4Zchn"/>
    <w:uiPriority w:val="9"/>
    <w:unhideWhenUsed/>
    <w:qFormat/>
    <w:rsid w:val="008B4054"/>
    <w:pPr>
      <w:pBdr>
        <w:top w:val="dotted" w:sz="6" w:space="2" w:color="D000C5" w:themeColor="accent1"/>
      </w:pBdr>
      <w:spacing w:before="200" w:after="0"/>
      <w:outlineLvl w:val="3"/>
    </w:pPr>
    <w:rPr>
      <w:caps/>
      <w:color w:val="9B0093" w:themeColor="accent1" w:themeShade="BF"/>
      <w:spacing w:val="10"/>
    </w:rPr>
  </w:style>
  <w:style w:type="paragraph" w:styleId="berschrift5">
    <w:name w:val="heading 5"/>
    <w:basedOn w:val="Standard"/>
    <w:next w:val="Standard"/>
    <w:link w:val="berschrift5Zchn"/>
    <w:uiPriority w:val="9"/>
    <w:semiHidden/>
    <w:unhideWhenUsed/>
    <w:qFormat/>
    <w:rsid w:val="008B4054"/>
    <w:pPr>
      <w:pBdr>
        <w:bottom w:val="single" w:sz="6" w:space="1" w:color="D000C5" w:themeColor="accent1"/>
      </w:pBdr>
      <w:spacing w:before="200" w:after="0"/>
      <w:outlineLvl w:val="4"/>
    </w:pPr>
    <w:rPr>
      <w:caps/>
      <w:color w:val="9B0093" w:themeColor="accent1" w:themeShade="BF"/>
      <w:spacing w:val="10"/>
    </w:rPr>
  </w:style>
  <w:style w:type="paragraph" w:styleId="berschrift6">
    <w:name w:val="heading 6"/>
    <w:basedOn w:val="Standard"/>
    <w:next w:val="Standard"/>
    <w:link w:val="berschrift6Zchn"/>
    <w:uiPriority w:val="9"/>
    <w:semiHidden/>
    <w:unhideWhenUsed/>
    <w:qFormat/>
    <w:rsid w:val="008B4054"/>
    <w:pPr>
      <w:pBdr>
        <w:bottom w:val="dotted" w:sz="6" w:space="1" w:color="D000C5" w:themeColor="accent1"/>
      </w:pBdr>
      <w:spacing w:before="200" w:after="0"/>
      <w:outlineLvl w:val="5"/>
    </w:pPr>
    <w:rPr>
      <w:caps/>
      <w:color w:val="9B0093" w:themeColor="accent1" w:themeShade="BF"/>
      <w:spacing w:val="10"/>
    </w:rPr>
  </w:style>
  <w:style w:type="paragraph" w:styleId="berschrift7">
    <w:name w:val="heading 7"/>
    <w:basedOn w:val="Standard"/>
    <w:next w:val="Standard"/>
    <w:link w:val="berschrift7Zchn"/>
    <w:uiPriority w:val="9"/>
    <w:semiHidden/>
    <w:unhideWhenUsed/>
    <w:qFormat/>
    <w:rsid w:val="008B4054"/>
    <w:pPr>
      <w:spacing w:before="200" w:after="0"/>
      <w:outlineLvl w:val="6"/>
    </w:pPr>
    <w:rPr>
      <w:caps/>
      <w:color w:val="9B0093" w:themeColor="accent1" w:themeShade="BF"/>
      <w:spacing w:val="10"/>
    </w:rPr>
  </w:style>
  <w:style w:type="paragraph" w:styleId="berschrift8">
    <w:name w:val="heading 8"/>
    <w:basedOn w:val="Standard"/>
    <w:next w:val="Standard"/>
    <w:link w:val="berschrift8Zchn"/>
    <w:uiPriority w:val="9"/>
    <w:semiHidden/>
    <w:unhideWhenUsed/>
    <w:qFormat/>
    <w:rsid w:val="008B4054"/>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8B4054"/>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8B4054"/>
    <w:rPr>
      <w:b/>
      <w:bCs/>
      <w:color w:val="9B0093" w:themeColor="accent1" w:themeShade="BF"/>
      <w:sz w:val="16"/>
      <w:szCs w:val="16"/>
    </w:rPr>
  </w:style>
  <w:style w:type="character" w:customStyle="1" w:styleId="berschrift1Zchn">
    <w:name w:val="Überschrift 1 Zchn"/>
    <w:basedOn w:val="Absatz-Standardschriftart"/>
    <w:link w:val="berschrift1"/>
    <w:uiPriority w:val="9"/>
    <w:rsid w:val="008B4054"/>
    <w:rPr>
      <w:caps/>
      <w:color w:val="FFFFFF" w:themeColor="background1"/>
      <w:spacing w:val="15"/>
      <w:sz w:val="22"/>
      <w:szCs w:val="22"/>
      <w:shd w:val="clear" w:color="auto" w:fill="D000C5" w:themeFill="accent1"/>
    </w:rPr>
  </w:style>
  <w:style w:type="character" w:customStyle="1" w:styleId="berschrift2Zchn">
    <w:name w:val="Überschrift 2 Zchn"/>
    <w:basedOn w:val="Absatz-Standardschriftart"/>
    <w:link w:val="berschrift2"/>
    <w:uiPriority w:val="9"/>
    <w:rsid w:val="008B4054"/>
    <w:rPr>
      <w:caps/>
      <w:spacing w:val="15"/>
      <w:shd w:val="clear" w:color="auto" w:fill="FFC2FB" w:themeFill="accent1" w:themeFillTint="33"/>
    </w:rPr>
  </w:style>
  <w:style w:type="character" w:customStyle="1" w:styleId="berschrift3Zchn">
    <w:name w:val="Überschrift 3 Zchn"/>
    <w:basedOn w:val="Absatz-Standardschriftart"/>
    <w:link w:val="berschrift3"/>
    <w:uiPriority w:val="9"/>
    <w:rsid w:val="008B4054"/>
    <w:rPr>
      <w:caps/>
      <w:color w:val="670061" w:themeColor="accent1" w:themeShade="7F"/>
      <w:spacing w:val="15"/>
    </w:rPr>
  </w:style>
  <w:style w:type="character" w:customStyle="1" w:styleId="berschrift4Zchn">
    <w:name w:val="Überschrift 4 Zchn"/>
    <w:basedOn w:val="Absatz-Standardschriftart"/>
    <w:link w:val="berschrift4"/>
    <w:uiPriority w:val="9"/>
    <w:rsid w:val="008B4054"/>
    <w:rPr>
      <w:caps/>
      <w:color w:val="9B0093" w:themeColor="accent1" w:themeShade="BF"/>
      <w:spacing w:val="10"/>
    </w:rPr>
  </w:style>
  <w:style w:type="character" w:customStyle="1" w:styleId="berschrift5Zchn">
    <w:name w:val="Überschrift 5 Zchn"/>
    <w:basedOn w:val="Absatz-Standardschriftart"/>
    <w:link w:val="berschrift5"/>
    <w:uiPriority w:val="9"/>
    <w:semiHidden/>
    <w:rsid w:val="008B4054"/>
    <w:rPr>
      <w:caps/>
      <w:color w:val="9B0093" w:themeColor="accent1" w:themeShade="BF"/>
      <w:spacing w:val="10"/>
    </w:rPr>
  </w:style>
  <w:style w:type="character" w:customStyle="1" w:styleId="berschrift6Zchn">
    <w:name w:val="Überschrift 6 Zchn"/>
    <w:basedOn w:val="Absatz-Standardschriftart"/>
    <w:link w:val="berschrift6"/>
    <w:uiPriority w:val="9"/>
    <w:semiHidden/>
    <w:rsid w:val="008B4054"/>
    <w:rPr>
      <w:caps/>
      <w:color w:val="9B0093" w:themeColor="accent1" w:themeShade="BF"/>
      <w:spacing w:val="10"/>
    </w:rPr>
  </w:style>
  <w:style w:type="character" w:customStyle="1" w:styleId="berschrift7Zchn">
    <w:name w:val="Überschrift 7 Zchn"/>
    <w:basedOn w:val="Absatz-Standardschriftart"/>
    <w:link w:val="berschrift7"/>
    <w:uiPriority w:val="9"/>
    <w:semiHidden/>
    <w:rsid w:val="008B4054"/>
    <w:rPr>
      <w:caps/>
      <w:color w:val="9B0093" w:themeColor="accent1" w:themeShade="BF"/>
      <w:spacing w:val="10"/>
    </w:rPr>
  </w:style>
  <w:style w:type="character" w:customStyle="1" w:styleId="berschrift8Zchn">
    <w:name w:val="Überschrift 8 Zchn"/>
    <w:basedOn w:val="Absatz-Standardschriftart"/>
    <w:link w:val="berschrift8"/>
    <w:uiPriority w:val="9"/>
    <w:semiHidden/>
    <w:rsid w:val="008B4054"/>
    <w:rPr>
      <w:caps/>
      <w:spacing w:val="10"/>
      <w:sz w:val="18"/>
      <w:szCs w:val="18"/>
    </w:rPr>
  </w:style>
  <w:style w:type="character" w:customStyle="1" w:styleId="berschrift9Zchn">
    <w:name w:val="Überschrift 9 Zchn"/>
    <w:basedOn w:val="Absatz-Standardschriftart"/>
    <w:link w:val="berschrift9"/>
    <w:uiPriority w:val="9"/>
    <w:semiHidden/>
    <w:rsid w:val="008B4054"/>
    <w:rPr>
      <w:i/>
      <w:iCs/>
      <w:caps/>
      <w:spacing w:val="10"/>
      <w:sz w:val="18"/>
      <w:szCs w:val="18"/>
    </w:rPr>
  </w:style>
  <w:style w:type="paragraph" w:styleId="Titel">
    <w:name w:val="Title"/>
    <w:basedOn w:val="Standard"/>
    <w:next w:val="Standard"/>
    <w:link w:val="TitelZchn"/>
    <w:uiPriority w:val="10"/>
    <w:qFormat/>
    <w:rsid w:val="008B4054"/>
    <w:pPr>
      <w:spacing w:before="0" w:after="0"/>
    </w:pPr>
    <w:rPr>
      <w:rFonts w:asciiTheme="majorHAnsi" w:eastAsiaTheme="majorEastAsia" w:hAnsiTheme="majorHAnsi" w:cstheme="majorBidi"/>
      <w:caps/>
      <w:color w:val="D000C5" w:themeColor="accent1"/>
      <w:spacing w:val="10"/>
      <w:sz w:val="52"/>
      <w:szCs w:val="52"/>
    </w:rPr>
  </w:style>
  <w:style w:type="character" w:customStyle="1" w:styleId="TitelZchn">
    <w:name w:val="Titel Zchn"/>
    <w:basedOn w:val="Absatz-Standardschriftart"/>
    <w:link w:val="Titel"/>
    <w:uiPriority w:val="10"/>
    <w:rsid w:val="008B4054"/>
    <w:rPr>
      <w:rFonts w:asciiTheme="majorHAnsi" w:eastAsiaTheme="majorEastAsia" w:hAnsiTheme="majorHAnsi" w:cstheme="majorBidi"/>
      <w:caps/>
      <w:color w:val="D000C5" w:themeColor="accent1"/>
      <w:spacing w:val="10"/>
      <w:sz w:val="52"/>
      <w:szCs w:val="52"/>
    </w:rPr>
  </w:style>
  <w:style w:type="paragraph" w:styleId="Untertitel">
    <w:name w:val="Subtitle"/>
    <w:basedOn w:val="Standard"/>
    <w:next w:val="Standard"/>
    <w:link w:val="UntertitelZchn"/>
    <w:uiPriority w:val="11"/>
    <w:qFormat/>
    <w:rsid w:val="008B4054"/>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8B4054"/>
    <w:rPr>
      <w:caps/>
      <w:color w:val="595959" w:themeColor="text1" w:themeTint="A6"/>
      <w:spacing w:val="10"/>
      <w:sz w:val="21"/>
      <w:szCs w:val="21"/>
    </w:rPr>
  </w:style>
  <w:style w:type="character" w:styleId="Fett">
    <w:name w:val="Strong"/>
    <w:uiPriority w:val="22"/>
    <w:qFormat/>
    <w:rsid w:val="008B4054"/>
    <w:rPr>
      <w:b/>
      <w:bCs/>
    </w:rPr>
  </w:style>
  <w:style w:type="character" w:styleId="Hervorhebung">
    <w:name w:val="Emphasis"/>
    <w:uiPriority w:val="20"/>
    <w:qFormat/>
    <w:rsid w:val="008B4054"/>
    <w:rPr>
      <w:caps/>
      <w:color w:val="670061" w:themeColor="accent1" w:themeShade="7F"/>
      <w:spacing w:val="5"/>
    </w:rPr>
  </w:style>
  <w:style w:type="paragraph" w:styleId="KeinLeerraum">
    <w:name w:val="No Spacing"/>
    <w:uiPriority w:val="1"/>
    <w:qFormat/>
    <w:rsid w:val="008B4054"/>
    <w:pPr>
      <w:spacing w:after="0" w:line="240" w:lineRule="auto"/>
    </w:pPr>
  </w:style>
  <w:style w:type="paragraph" w:styleId="Listenabsatz">
    <w:name w:val="List Paragraph"/>
    <w:basedOn w:val="Standard"/>
    <w:link w:val="ListenabsatzZchn"/>
    <w:uiPriority w:val="34"/>
    <w:qFormat/>
    <w:rsid w:val="000458F1"/>
    <w:pPr>
      <w:ind w:left="720"/>
      <w:contextualSpacing/>
    </w:pPr>
  </w:style>
  <w:style w:type="paragraph" w:styleId="Zitat">
    <w:name w:val="Quote"/>
    <w:basedOn w:val="Standard"/>
    <w:next w:val="Standard"/>
    <w:link w:val="ZitatZchn"/>
    <w:uiPriority w:val="29"/>
    <w:qFormat/>
    <w:rsid w:val="008B4054"/>
    <w:rPr>
      <w:i/>
      <w:iCs/>
      <w:sz w:val="24"/>
      <w:szCs w:val="24"/>
    </w:rPr>
  </w:style>
  <w:style w:type="character" w:customStyle="1" w:styleId="ZitatZchn">
    <w:name w:val="Zitat Zchn"/>
    <w:basedOn w:val="Absatz-Standardschriftart"/>
    <w:link w:val="Zitat"/>
    <w:uiPriority w:val="29"/>
    <w:rsid w:val="008B4054"/>
    <w:rPr>
      <w:i/>
      <w:iCs/>
      <w:sz w:val="24"/>
      <w:szCs w:val="24"/>
    </w:rPr>
  </w:style>
  <w:style w:type="paragraph" w:styleId="IntensivesZitat">
    <w:name w:val="Intense Quote"/>
    <w:basedOn w:val="Standard"/>
    <w:next w:val="Standard"/>
    <w:link w:val="IntensivesZitatZchn"/>
    <w:uiPriority w:val="30"/>
    <w:qFormat/>
    <w:rsid w:val="008B4054"/>
    <w:pPr>
      <w:spacing w:before="240" w:after="240" w:line="240" w:lineRule="auto"/>
      <w:ind w:left="1080" w:right="1080"/>
      <w:jc w:val="center"/>
    </w:pPr>
    <w:rPr>
      <w:color w:val="D000C5" w:themeColor="accent1"/>
      <w:sz w:val="24"/>
      <w:szCs w:val="24"/>
    </w:rPr>
  </w:style>
  <w:style w:type="character" w:customStyle="1" w:styleId="IntensivesZitatZchn">
    <w:name w:val="Intensives Zitat Zchn"/>
    <w:basedOn w:val="Absatz-Standardschriftart"/>
    <w:link w:val="IntensivesZitat"/>
    <w:uiPriority w:val="30"/>
    <w:rsid w:val="008B4054"/>
    <w:rPr>
      <w:color w:val="D000C5" w:themeColor="accent1"/>
      <w:sz w:val="24"/>
      <w:szCs w:val="24"/>
    </w:rPr>
  </w:style>
  <w:style w:type="character" w:styleId="SchwacheHervorhebung">
    <w:name w:val="Subtle Emphasis"/>
    <w:uiPriority w:val="19"/>
    <w:qFormat/>
    <w:rsid w:val="008B4054"/>
    <w:rPr>
      <w:i/>
      <w:iCs/>
      <w:color w:val="670061" w:themeColor="accent1" w:themeShade="7F"/>
    </w:rPr>
  </w:style>
  <w:style w:type="character" w:styleId="IntensiveHervorhebung">
    <w:name w:val="Intense Emphasis"/>
    <w:uiPriority w:val="21"/>
    <w:qFormat/>
    <w:rsid w:val="008B4054"/>
    <w:rPr>
      <w:b/>
      <w:bCs/>
      <w:caps/>
      <w:color w:val="670061" w:themeColor="accent1" w:themeShade="7F"/>
      <w:spacing w:val="10"/>
    </w:rPr>
  </w:style>
  <w:style w:type="character" w:styleId="SchwacherVerweis">
    <w:name w:val="Subtle Reference"/>
    <w:uiPriority w:val="31"/>
    <w:qFormat/>
    <w:rsid w:val="008B4054"/>
    <w:rPr>
      <w:b/>
      <w:bCs/>
      <w:color w:val="D000C5" w:themeColor="accent1"/>
    </w:rPr>
  </w:style>
  <w:style w:type="character" w:styleId="IntensiverVerweis">
    <w:name w:val="Intense Reference"/>
    <w:uiPriority w:val="32"/>
    <w:qFormat/>
    <w:rsid w:val="008B4054"/>
    <w:rPr>
      <w:b/>
      <w:bCs/>
      <w:i/>
      <w:iCs/>
      <w:caps/>
      <w:color w:val="D000C5" w:themeColor="accent1"/>
    </w:rPr>
  </w:style>
  <w:style w:type="character" w:styleId="Buchtitel">
    <w:name w:val="Book Title"/>
    <w:uiPriority w:val="33"/>
    <w:qFormat/>
    <w:rsid w:val="008B4054"/>
    <w:rPr>
      <w:b/>
      <w:bCs/>
      <w:i/>
      <w:iCs/>
      <w:spacing w:val="0"/>
    </w:rPr>
  </w:style>
  <w:style w:type="paragraph" w:styleId="Inhaltsverzeichnisberschrift">
    <w:name w:val="TOC Heading"/>
    <w:basedOn w:val="berschrift1"/>
    <w:next w:val="Standard"/>
    <w:uiPriority w:val="39"/>
    <w:semiHidden/>
    <w:unhideWhenUsed/>
    <w:qFormat/>
    <w:rsid w:val="008B4054"/>
    <w:pPr>
      <w:outlineLvl w:val="9"/>
    </w:pPr>
  </w:style>
  <w:style w:type="character" w:customStyle="1" w:styleId="ListenabsatzZchn">
    <w:name w:val="Listenabsatz Zchn"/>
    <w:basedOn w:val="Absatz-Standardschriftart"/>
    <w:link w:val="Listenabsatz"/>
    <w:uiPriority w:val="34"/>
    <w:rsid w:val="008B4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sichtbar.sein.">
      <a:dk1>
        <a:sysClr val="windowText" lastClr="000000"/>
      </a:dk1>
      <a:lt1>
        <a:sysClr val="window" lastClr="FFFFFF"/>
      </a:lt1>
      <a:dk2>
        <a:srgbClr val="D000C5"/>
      </a:dk2>
      <a:lt2>
        <a:srgbClr val="E7E6E6"/>
      </a:lt2>
      <a:accent1>
        <a:srgbClr val="D000C5"/>
      </a:accent1>
      <a:accent2>
        <a:srgbClr val="C80BE2"/>
      </a:accent2>
      <a:accent3>
        <a:srgbClr val="8A15FF"/>
      </a:accent3>
      <a:accent4>
        <a:srgbClr val="B312F6"/>
      </a:accent4>
      <a:accent5>
        <a:srgbClr val="000000"/>
      </a:accent5>
      <a:accent6>
        <a:srgbClr val="7F7F7F"/>
      </a:accent6>
      <a:hlink>
        <a:srgbClr val="D000C5"/>
      </a:hlink>
      <a:folHlink>
        <a:srgbClr val="8A15FF"/>
      </a:folHlink>
    </a:clrScheme>
    <a:fontScheme name="Train the trainer Material">
      <a:majorFont>
        <a:latin typeface="Cormoran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5038</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Spagert</dc:creator>
  <cp:keywords/>
  <dc:description/>
  <cp:lastModifiedBy>Lina Spagert</cp:lastModifiedBy>
  <cp:revision>2</cp:revision>
  <dcterms:created xsi:type="dcterms:W3CDTF">2025-02-25T06:24:00Z</dcterms:created>
  <dcterms:modified xsi:type="dcterms:W3CDTF">2025-02-25T06:27:00Z</dcterms:modified>
</cp:coreProperties>
</file>